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E7C" w:rsidRDefault="001C4E7C" w:rsidP="001C4E7C">
      <w:pPr>
        <w:suppressAutoHyphens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Муниципальная программа</w:t>
      </w:r>
    </w:p>
    <w:p w:rsidR="001C4E7C" w:rsidRDefault="001C4E7C" w:rsidP="001C4E7C">
      <w:pPr>
        <w:pStyle w:val="ConsPlusTitle"/>
        <w:widowControl/>
        <w:suppressAutoHyphens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«Защита населения и территории муниципального образования «город  Бугуруслан» от чрезвычайных ситуаций и обеспечение безопасности людей на водных объектах на 2015-2020 годы»</w:t>
      </w:r>
    </w:p>
    <w:p w:rsidR="001C4E7C" w:rsidRDefault="001C4E7C" w:rsidP="001C4E7C"/>
    <w:p w:rsidR="001C4E7C" w:rsidRDefault="001C4E7C" w:rsidP="001C4E7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Паспорт  программы</w:t>
      </w:r>
    </w:p>
    <w:p w:rsidR="001C4E7C" w:rsidRDefault="001C4E7C" w:rsidP="001C4E7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C4E7C" w:rsidRDefault="001C4E7C" w:rsidP="001C4E7C">
      <w:pPr>
        <w:rPr>
          <w:sz w:val="28"/>
          <w:szCs w:val="28"/>
        </w:rPr>
      </w:pPr>
      <w:r>
        <w:rPr>
          <w:sz w:val="28"/>
          <w:szCs w:val="28"/>
        </w:rPr>
        <w:t xml:space="preserve">Наименование                -            Защита населения и территории </w:t>
      </w:r>
    </w:p>
    <w:p w:rsidR="001C4E7C" w:rsidRDefault="001C4E7C" w:rsidP="001C4E7C">
      <w:pPr>
        <w:rPr>
          <w:sz w:val="28"/>
          <w:szCs w:val="28"/>
        </w:rPr>
      </w:pPr>
      <w:r>
        <w:rPr>
          <w:sz w:val="28"/>
          <w:szCs w:val="28"/>
        </w:rPr>
        <w:t xml:space="preserve">Программы                         муниципального образования «город Бугуруслан» </w:t>
      </w:r>
    </w:p>
    <w:p w:rsidR="001C4E7C" w:rsidRDefault="001C4E7C" w:rsidP="001C4E7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от чрезвычайных  ситуаций и обеспечение </w:t>
      </w:r>
    </w:p>
    <w:p w:rsidR="001C4E7C" w:rsidRDefault="001C4E7C" w:rsidP="001C4E7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безопасности людей   на водных объектах  </w:t>
      </w:r>
      <w:proofErr w:type="gramStart"/>
      <w:r>
        <w:rPr>
          <w:sz w:val="28"/>
          <w:szCs w:val="28"/>
        </w:rPr>
        <w:t>на</w:t>
      </w:r>
      <w:proofErr w:type="gramEnd"/>
    </w:p>
    <w:p w:rsidR="001C4E7C" w:rsidRDefault="001C4E7C" w:rsidP="001C4E7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2015-2020 годы (далее – Программа)</w:t>
      </w:r>
    </w:p>
    <w:tbl>
      <w:tblPr>
        <w:tblW w:w="9600" w:type="dxa"/>
        <w:tblInd w:w="-106" w:type="dxa"/>
        <w:tblLook w:val="01E0" w:firstRow="1" w:lastRow="1" w:firstColumn="1" w:lastColumn="1" w:noHBand="0" w:noVBand="0"/>
      </w:tblPr>
      <w:tblGrid>
        <w:gridCol w:w="2858"/>
        <w:gridCol w:w="310"/>
        <w:gridCol w:w="6432"/>
      </w:tblGrid>
      <w:tr w:rsidR="001C4E7C" w:rsidTr="001C4E7C">
        <w:tc>
          <w:tcPr>
            <w:tcW w:w="2858" w:type="dxa"/>
          </w:tcPr>
          <w:p w:rsidR="001C4E7C" w:rsidRDefault="001C4E7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Заказчик</w:t>
            </w:r>
          </w:p>
          <w:p w:rsidR="001C4E7C" w:rsidRDefault="001C4E7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Программы</w:t>
            </w:r>
          </w:p>
          <w:p w:rsidR="001C4E7C" w:rsidRDefault="001C4E7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C4E7C" w:rsidRDefault="001C4E7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C4E7C" w:rsidRDefault="001C4E7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Основной                    </w:t>
            </w:r>
          </w:p>
          <w:p w:rsidR="001C4E7C" w:rsidRDefault="001C4E7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разработчик</w:t>
            </w:r>
          </w:p>
          <w:p w:rsidR="001C4E7C" w:rsidRDefault="001C4E7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310" w:type="dxa"/>
          </w:tcPr>
          <w:p w:rsidR="001C4E7C" w:rsidRDefault="001C4E7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  <w:p w:rsidR="001C4E7C" w:rsidRDefault="001C4E7C">
            <w:pPr>
              <w:spacing w:line="276" w:lineRule="auto"/>
              <w:rPr>
                <w:lang w:eastAsia="en-US"/>
              </w:rPr>
            </w:pPr>
          </w:p>
          <w:p w:rsidR="001C4E7C" w:rsidRDefault="001C4E7C">
            <w:pPr>
              <w:spacing w:line="276" w:lineRule="auto"/>
              <w:rPr>
                <w:lang w:eastAsia="en-US"/>
              </w:rPr>
            </w:pPr>
          </w:p>
          <w:p w:rsidR="001C4E7C" w:rsidRDefault="001C4E7C">
            <w:pPr>
              <w:spacing w:line="276" w:lineRule="auto"/>
              <w:rPr>
                <w:lang w:eastAsia="en-US"/>
              </w:rPr>
            </w:pPr>
          </w:p>
          <w:p w:rsidR="001C4E7C" w:rsidRDefault="001C4E7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</w:p>
          <w:p w:rsidR="001C4E7C" w:rsidRDefault="001C4E7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6432" w:type="dxa"/>
          </w:tcPr>
          <w:p w:rsidR="001C4E7C" w:rsidRDefault="001C4E7C">
            <w:pPr>
              <w:autoSpaceDE w:val="0"/>
              <w:autoSpaceDN w:val="0"/>
              <w:adjustRightInd w:val="0"/>
              <w:spacing w:line="276" w:lineRule="auto"/>
              <w:ind w:firstLine="5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администрации муниципального образования «город Бугуруслан» (далее – МО «город Бугуруслан»)</w:t>
            </w:r>
          </w:p>
          <w:p w:rsidR="001C4E7C" w:rsidRDefault="001C4E7C">
            <w:pPr>
              <w:autoSpaceDE w:val="0"/>
              <w:autoSpaceDN w:val="0"/>
              <w:adjustRightInd w:val="0"/>
              <w:spacing w:line="276" w:lineRule="auto"/>
              <w:ind w:firstLine="538"/>
              <w:jc w:val="both"/>
              <w:rPr>
                <w:sz w:val="28"/>
                <w:szCs w:val="28"/>
                <w:lang w:eastAsia="en-US"/>
              </w:rPr>
            </w:pPr>
          </w:p>
          <w:p w:rsidR="001C4E7C" w:rsidRDefault="001C4E7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отдел по делам гражданской обороны и чрезвычайным ситуациям (далее – ГОЧС)  администрации муниципального образования «город Бугуруслан»</w:t>
            </w:r>
          </w:p>
        </w:tc>
      </w:tr>
      <w:tr w:rsidR="001C4E7C" w:rsidTr="001C4E7C">
        <w:tc>
          <w:tcPr>
            <w:tcW w:w="2858" w:type="dxa"/>
            <w:hideMark/>
          </w:tcPr>
          <w:p w:rsidR="001C4E7C" w:rsidRDefault="001C4E7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Соисполнители </w:t>
            </w:r>
          </w:p>
          <w:p w:rsidR="001C4E7C" w:rsidRDefault="001C4E7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Программы </w:t>
            </w:r>
          </w:p>
          <w:p w:rsidR="001C4E7C" w:rsidRDefault="001C4E7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310" w:type="dxa"/>
            <w:hideMark/>
          </w:tcPr>
          <w:p w:rsidR="001C4E7C" w:rsidRDefault="001C4E7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432" w:type="dxa"/>
          </w:tcPr>
          <w:p w:rsidR="001C4E7C" w:rsidRDefault="001C4E7C">
            <w:pPr>
              <w:autoSpaceDE w:val="0"/>
              <w:autoSpaceDN w:val="0"/>
              <w:adjustRightInd w:val="0"/>
              <w:spacing w:line="276" w:lineRule="auto"/>
              <w:ind w:firstLine="5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руководители структурных подразделений администрации муниципального образования «город Бугуруслан», руководители муниципальных учреждений города Бугуруслана</w:t>
            </w:r>
          </w:p>
          <w:p w:rsidR="001C4E7C" w:rsidRDefault="001C4E7C">
            <w:pPr>
              <w:autoSpaceDE w:val="0"/>
              <w:autoSpaceDN w:val="0"/>
              <w:adjustRightInd w:val="0"/>
              <w:spacing w:line="276" w:lineRule="auto"/>
              <w:ind w:firstLine="538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1C4E7C" w:rsidTr="001C4E7C">
        <w:tc>
          <w:tcPr>
            <w:tcW w:w="2858" w:type="dxa"/>
            <w:hideMark/>
          </w:tcPr>
          <w:p w:rsidR="001C4E7C" w:rsidRDefault="001C4E7C">
            <w:pPr>
              <w:autoSpaceDE w:val="0"/>
              <w:autoSpaceDN w:val="0"/>
              <w:adjustRightInd w:val="0"/>
              <w:spacing w:line="276" w:lineRule="auto"/>
              <w:rPr>
                <w:rFonts w:cs="Courier New"/>
                <w:sz w:val="28"/>
                <w:szCs w:val="28"/>
                <w:lang w:eastAsia="en-US"/>
              </w:rPr>
            </w:pPr>
            <w:r>
              <w:rPr>
                <w:rFonts w:cs="Courier New"/>
                <w:sz w:val="28"/>
                <w:szCs w:val="28"/>
                <w:lang w:eastAsia="en-US"/>
              </w:rPr>
              <w:t xml:space="preserve">Основание </w:t>
            </w:r>
          </w:p>
          <w:p w:rsidR="001C4E7C" w:rsidRDefault="001C4E7C">
            <w:pPr>
              <w:autoSpaceDE w:val="0"/>
              <w:autoSpaceDN w:val="0"/>
              <w:adjustRightInd w:val="0"/>
              <w:spacing w:line="276" w:lineRule="auto"/>
              <w:rPr>
                <w:rFonts w:cs="Courier New"/>
                <w:sz w:val="28"/>
                <w:szCs w:val="28"/>
                <w:lang w:eastAsia="en-US"/>
              </w:rPr>
            </w:pPr>
            <w:r>
              <w:rPr>
                <w:rFonts w:cs="Courier New"/>
                <w:sz w:val="28"/>
                <w:szCs w:val="28"/>
                <w:lang w:eastAsia="en-US"/>
              </w:rPr>
              <w:t xml:space="preserve">для разработки </w:t>
            </w:r>
          </w:p>
          <w:p w:rsidR="001C4E7C" w:rsidRDefault="001C4E7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rFonts w:cs="Courier New"/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310" w:type="dxa"/>
            <w:hideMark/>
          </w:tcPr>
          <w:p w:rsidR="001C4E7C" w:rsidRDefault="001C4E7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432" w:type="dxa"/>
          </w:tcPr>
          <w:p w:rsidR="001C4E7C" w:rsidRDefault="001C4E7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Постановление администрации муниципального образования «город Бугуруслан» от 09.04.2014 № 456-п «Об утверждении порядка разработки, реализации и оценки эффективности муниципальных программ муниципального образования «город Бугуруслан»</w:t>
            </w:r>
          </w:p>
          <w:p w:rsidR="001C4E7C" w:rsidRDefault="001C4E7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8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1C4E7C" w:rsidTr="001C4E7C">
        <w:tc>
          <w:tcPr>
            <w:tcW w:w="2858" w:type="dxa"/>
            <w:hideMark/>
          </w:tcPr>
          <w:p w:rsidR="001C4E7C" w:rsidRDefault="001C4E7C">
            <w:pPr>
              <w:tabs>
                <w:tab w:val="left" w:pos="900"/>
                <w:tab w:val="left" w:pos="1418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Подпрограммы</w:t>
            </w:r>
          </w:p>
          <w:p w:rsidR="001C4E7C" w:rsidRDefault="001C4E7C">
            <w:pPr>
              <w:tabs>
                <w:tab w:val="left" w:pos="900"/>
                <w:tab w:val="left" w:pos="1418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310" w:type="dxa"/>
          </w:tcPr>
          <w:p w:rsidR="001C4E7C" w:rsidRDefault="001C4E7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  <w:p w:rsidR="001C4E7C" w:rsidRDefault="001C4E7C">
            <w:pPr>
              <w:spacing w:line="276" w:lineRule="auto"/>
              <w:rPr>
                <w:lang w:eastAsia="en-US"/>
              </w:rPr>
            </w:pPr>
          </w:p>
          <w:p w:rsidR="001C4E7C" w:rsidRDefault="001C4E7C">
            <w:pPr>
              <w:spacing w:line="276" w:lineRule="auto"/>
              <w:rPr>
                <w:lang w:eastAsia="en-US"/>
              </w:rPr>
            </w:pPr>
          </w:p>
          <w:p w:rsidR="001C4E7C" w:rsidRDefault="001C4E7C">
            <w:pPr>
              <w:spacing w:line="276" w:lineRule="auto"/>
              <w:rPr>
                <w:lang w:eastAsia="en-US"/>
              </w:rPr>
            </w:pPr>
          </w:p>
          <w:p w:rsidR="001C4E7C" w:rsidRDefault="001C4E7C">
            <w:pPr>
              <w:spacing w:line="276" w:lineRule="auto"/>
              <w:rPr>
                <w:lang w:eastAsia="en-US"/>
              </w:rPr>
            </w:pPr>
          </w:p>
          <w:p w:rsidR="001C4E7C" w:rsidRDefault="001C4E7C">
            <w:pPr>
              <w:spacing w:line="276" w:lineRule="auto"/>
              <w:rPr>
                <w:lang w:eastAsia="en-US"/>
              </w:rPr>
            </w:pPr>
          </w:p>
          <w:p w:rsidR="001C4E7C" w:rsidRDefault="001C4E7C">
            <w:pPr>
              <w:spacing w:line="276" w:lineRule="auto"/>
              <w:rPr>
                <w:lang w:eastAsia="en-US"/>
              </w:rPr>
            </w:pPr>
          </w:p>
          <w:p w:rsidR="001C4E7C" w:rsidRDefault="001C4E7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6432" w:type="dxa"/>
          </w:tcPr>
          <w:p w:rsidR="001C4E7C" w:rsidRDefault="001C4E7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        «Обеспечение мероприятий гражданской обороны, предупреждения и ликвидации чрезвычайных ситуаций и безопасности людей на водных объектах муниципального образования «город Бугуруслан» на 2015 - 2020 годы»</w:t>
            </w:r>
          </w:p>
          <w:p w:rsidR="001C4E7C" w:rsidRDefault="001C4E7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8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1C4E7C" w:rsidRDefault="001C4E7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         «Развитие единой дежурно – диспетчерской службы (далее – ЕДДС) муниципального образования «город Бугуруслан на 2015 – 2020 </w:t>
            </w:r>
            <w:r>
              <w:rPr>
                <w:bCs/>
                <w:sz w:val="28"/>
                <w:szCs w:val="28"/>
                <w:lang w:eastAsia="en-US"/>
              </w:rPr>
              <w:lastRenderedPageBreak/>
              <w:t>годы»</w:t>
            </w:r>
          </w:p>
          <w:p w:rsidR="001C4E7C" w:rsidRDefault="001C4E7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8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  </w:t>
            </w:r>
          </w:p>
        </w:tc>
      </w:tr>
      <w:tr w:rsidR="001C4E7C" w:rsidTr="001C4E7C">
        <w:tc>
          <w:tcPr>
            <w:tcW w:w="2858" w:type="dxa"/>
            <w:hideMark/>
          </w:tcPr>
          <w:p w:rsidR="001C4E7C" w:rsidRDefault="001C4E7C">
            <w:pPr>
              <w:tabs>
                <w:tab w:val="left" w:pos="900"/>
                <w:tab w:val="left" w:pos="1418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Цели Программы</w:t>
            </w:r>
          </w:p>
        </w:tc>
        <w:tc>
          <w:tcPr>
            <w:tcW w:w="310" w:type="dxa"/>
            <w:hideMark/>
          </w:tcPr>
          <w:p w:rsidR="001C4E7C" w:rsidRDefault="001C4E7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432" w:type="dxa"/>
          </w:tcPr>
          <w:p w:rsidR="001C4E7C" w:rsidRDefault="001C4E7C">
            <w:pPr>
              <w:tabs>
                <w:tab w:val="center" w:pos="2160"/>
              </w:tabs>
              <w:spacing w:line="276" w:lineRule="auto"/>
              <w:ind w:firstLine="5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повышение защищенности населения и территории муниципального образования «город Бугуруслан» от чрезвычайных ситуаций; </w:t>
            </w:r>
          </w:p>
          <w:p w:rsidR="001C4E7C" w:rsidRDefault="001C4E7C">
            <w:pPr>
              <w:tabs>
                <w:tab w:val="center" w:pos="2160"/>
              </w:tabs>
              <w:spacing w:line="276" w:lineRule="auto"/>
              <w:ind w:firstLine="5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совершенствование системы предупреждения чрезвычайных ситуаций; </w:t>
            </w:r>
          </w:p>
          <w:p w:rsidR="001C4E7C" w:rsidRDefault="001C4E7C">
            <w:pPr>
              <w:tabs>
                <w:tab w:val="center" w:pos="2160"/>
              </w:tabs>
              <w:spacing w:line="276" w:lineRule="auto"/>
              <w:ind w:firstLine="5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развитие и автоматизация системы управления при угрозе или возникновении чрезвычайной ситуации и функционирования новой, интегрированной ЕДДС с учетом изменения статуса телефонных номеров «01» - «04» на телефонный номер «112» как общего номера вызова экстренных оперативных служб</w:t>
            </w:r>
          </w:p>
          <w:p w:rsidR="001C4E7C" w:rsidRDefault="001C4E7C">
            <w:pPr>
              <w:tabs>
                <w:tab w:val="center" w:pos="2160"/>
              </w:tabs>
              <w:spacing w:line="276" w:lineRule="auto"/>
              <w:ind w:firstLine="538"/>
              <w:jc w:val="both"/>
              <w:rPr>
                <w:sz w:val="28"/>
                <w:szCs w:val="28"/>
                <w:lang w:eastAsia="en-US"/>
              </w:rPr>
            </w:pPr>
          </w:p>
          <w:p w:rsidR="001C4E7C" w:rsidRDefault="001C4E7C">
            <w:pPr>
              <w:tabs>
                <w:tab w:val="center" w:pos="2160"/>
              </w:tabs>
              <w:spacing w:line="276" w:lineRule="auto"/>
              <w:ind w:firstLine="538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1C4E7C" w:rsidTr="001C4E7C">
        <w:tc>
          <w:tcPr>
            <w:tcW w:w="2858" w:type="dxa"/>
            <w:hideMark/>
          </w:tcPr>
          <w:p w:rsidR="001C4E7C" w:rsidRDefault="001C4E7C">
            <w:pPr>
              <w:tabs>
                <w:tab w:val="left" w:pos="900"/>
                <w:tab w:val="left" w:pos="1418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Задачи Программы</w:t>
            </w:r>
          </w:p>
        </w:tc>
        <w:tc>
          <w:tcPr>
            <w:tcW w:w="310" w:type="dxa"/>
            <w:hideMark/>
          </w:tcPr>
          <w:p w:rsidR="001C4E7C" w:rsidRDefault="001C4E7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432" w:type="dxa"/>
            <w:hideMark/>
          </w:tcPr>
          <w:p w:rsidR="001C4E7C" w:rsidRDefault="001C4E7C">
            <w:pPr>
              <w:tabs>
                <w:tab w:val="center" w:pos="2160"/>
              </w:tabs>
              <w:spacing w:line="276" w:lineRule="auto"/>
              <w:ind w:firstLine="5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обеспечение эффективного предупреждения и ликвидации ситуаций муниципального характера;</w:t>
            </w:r>
          </w:p>
          <w:p w:rsidR="001C4E7C" w:rsidRDefault="001C4E7C">
            <w:pPr>
              <w:tabs>
                <w:tab w:val="center" w:pos="2160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защита населения и территории муниципального образования «город Бугуруслан» от чрезвычайных ситуаций муниципального характера; </w:t>
            </w:r>
          </w:p>
          <w:p w:rsidR="001C4E7C" w:rsidRDefault="001C4E7C">
            <w:pPr>
              <w:tabs>
                <w:tab w:val="center" w:pos="2160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обеспечение и поддержание высокой готовности сил и сре</w:t>
            </w:r>
            <w:proofErr w:type="gramStart"/>
            <w:r>
              <w:rPr>
                <w:sz w:val="28"/>
                <w:szCs w:val="28"/>
                <w:lang w:eastAsia="en-US"/>
              </w:rPr>
              <w:t>дств вс</w:t>
            </w:r>
            <w:proofErr w:type="gramEnd"/>
            <w:r>
              <w:rPr>
                <w:sz w:val="28"/>
                <w:szCs w:val="28"/>
                <w:lang w:eastAsia="en-US"/>
              </w:rPr>
              <w:t>ех звеньев управления государственной системы предупреждения и ликвидации чрезвычайных ситуаций (далее - РСЧС)</w:t>
            </w:r>
          </w:p>
          <w:p w:rsidR="001C4E7C" w:rsidRDefault="001C4E7C">
            <w:pPr>
              <w:tabs>
                <w:tab w:val="center" w:pos="2160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1C4E7C" w:rsidTr="001C4E7C">
        <w:tc>
          <w:tcPr>
            <w:tcW w:w="2858" w:type="dxa"/>
            <w:hideMark/>
          </w:tcPr>
          <w:p w:rsidR="001C4E7C" w:rsidRDefault="001C4E7C">
            <w:pPr>
              <w:tabs>
                <w:tab w:val="left" w:pos="900"/>
                <w:tab w:val="left" w:pos="1418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Целевые показатели (индикаторы) </w:t>
            </w:r>
          </w:p>
          <w:p w:rsidR="001C4E7C" w:rsidRDefault="001C4E7C">
            <w:pPr>
              <w:tabs>
                <w:tab w:val="left" w:pos="900"/>
                <w:tab w:val="left" w:pos="1418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310" w:type="dxa"/>
            <w:hideMark/>
          </w:tcPr>
          <w:p w:rsidR="001C4E7C" w:rsidRDefault="001C4E7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432" w:type="dxa"/>
          </w:tcPr>
          <w:p w:rsidR="001C4E7C" w:rsidRDefault="001C4E7C">
            <w:pPr>
              <w:tabs>
                <w:tab w:val="center" w:pos="2160"/>
              </w:tabs>
              <w:spacing w:line="276" w:lineRule="auto"/>
              <w:ind w:firstLine="5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уровень готовности сил и сре</w:t>
            </w:r>
            <w:proofErr w:type="gramStart"/>
            <w:r>
              <w:rPr>
                <w:sz w:val="28"/>
                <w:szCs w:val="28"/>
                <w:lang w:eastAsia="en-US"/>
              </w:rPr>
              <w:t>дств дл</w:t>
            </w:r>
            <w:proofErr w:type="gramEnd"/>
            <w:r>
              <w:rPr>
                <w:sz w:val="28"/>
                <w:szCs w:val="28"/>
                <w:lang w:eastAsia="en-US"/>
              </w:rPr>
              <w:t>я предупреждения и ликвидации чрезвычайных ситуаций;       количество населения информированного об угрозе возникновения или о возникновении чрезвычайных ситуаций.</w:t>
            </w:r>
          </w:p>
          <w:p w:rsidR="001C4E7C" w:rsidRDefault="001C4E7C">
            <w:pPr>
              <w:tabs>
                <w:tab w:val="center" w:pos="2160"/>
              </w:tabs>
              <w:spacing w:line="276" w:lineRule="auto"/>
              <w:ind w:firstLine="538"/>
              <w:jc w:val="both"/>
              <w:rPr>
                <w:sz w:val="28"/>
                <w:szCs w:val="28"/>
                <w:lang w:eastAsia="en-US"/>
              </w:rPr>
            </w:pPr>
          </w:p>
          <w:p w:rsidR="001C4E7C" w:rsidRDefault="001C4E7C">
            <w:pPr>
              <w:tabs>
                <w:tab w:val="center" w:pos="2160"/>
              </w:tabs>
              <w:spacing w:line="276" w:lineRule="auto"/>
              <w:ind w:firstLine="538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1C4E7C" w:rsidTr="001C4E7C">
        <w:tc>
          <w:tcPr>
            <w:tcW w:w="2858" w:type="dxa"/>
          </w:tcPr>
          <w:p w:rsidR="001C4E7C" w:rsidRDefault="001C4E7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Объемы бюджетных ассигнований </w:t>
            </w:r>
          </w:p>
          <w:p w:rsidR="001C4E7C" w:rsidRDefault="001C4E7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Программы</w:t>
            </w:r>
          </w:p>
          <w:p w:rsidR="001C4E7C" w:rsidRDefault="001C4E7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0" w:type="dxa"/>
            <w:hideMark/>
          </w:tcPr>
          <w:p w:rsidR="001C4E7C" w:rsidRDefault="001C4E7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432" w:type="dxa"/>
          </w:tcPr>
          <w:p w:rsidR="001C4E7C" w:rsidRDefault="001C4E7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Общий объем финансирования Программы составляет – 25986,5 тыс. рублей, за счет средств местного бюджета, в том числе по годам:</w:t>
            </w:r>
          </w:p>
          <w:p w:rsidR="001C4E7C" w:rsidRDefault="001C4E7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2015 год – 6527,5 тыс. рублей;</w:t>
            </w:r>
          </w:p>
          <w:p w:rsidR="001C4E7C" w:rsidRDefault="001C4E7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2016 год – 3246,0 тыс. рублей;</w:t>
            </w:r>
          </w:p>
          <w:p w:rsidR="001C4E7C" w:rsidRDefault="001C4E7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2017 год – 4048,0 тыс. рублей;</w:t>
            </w:r>
          </w:p>
          <w:p w:rsidR="001C4E7C" w:rsidRDefault="001C4E7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 год – 4128,0 тыс. рублей;</w:t>
            </w:r>
          </w:p>
          <w:p w:rsidR="001C4E7C" w:rsidRDefault="001C4E7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2019 год – 4018,0 тыс. рублей;</w:t>
            </w:r>
          </w:p>
          <w:p w:rsidR="001C4E7C" w:rsidRDefault="001C4E7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 год – 4018,0 тыс. рублей.</w:t>
            </w:r>
          </w:p>
          <w:p w:rsidR="001C4E7C" w:rsidRDefault="001C4E7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1C4E7C" w:rsidTr="001C4E7C">
        <w:tc>
          <w:tcPr>
            <w:tcW w:w="2858" w:type="dxa"/>
            <w:hideMark/>
          </w:tcPr>
          <w:p w:rsidR="001C4E7C" w:rsidRDefault="001C4E7C">
            <w:pPr>
              <w:tabs>
                <w:tab w:val="left" w:pos="900"/>
                <w:tab w:val="left" w:pos="1418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Ожидаемые </w:t>
            </w:r>
          </w:p>
          <w:p w:rsidR="001C4E7C" w:rsidRDefault="001C4E7C">
            <w:pPr>
              <w:tabs>
                <w:tab w:val="left" w:pos="900"/>
                <w:tab w:val="left" w:pos="1418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результаты</w:t>
            </w:r>
          </w:p>
          <w:p w:rsidR="001C4E7C" w:rsidRDefault="001C4E7C">
            <w:pPr>
              <w:tabs>
                <w:tab w:val="left" w:pos="900"/>
                <w:tab w:val="left" w:pos="1418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реализации </w:t>
            </w:r>
          </w:p>
          <w:p w:rsidR="001C4E7C" w:rsidRDefault="001C4E7C">
            <w:pPr>
              <w:tabs>
                <w:tab w:val="left" w:pos="900"/>
                <w:tab w:val="left" w:pos="1418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310" w:type="dxa"/>
            <w:hideMark/>
          </w:tcPr>
          <w:p w:rsidR="001C4E7C" w:rsidRDefault="001C4E7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432" w:type="dxa"/>
            <w:hideMark/>
          </w:tcPr>
          <w:p w:rsidR="001C4E7C" w:rsidRDefault="001C4E7C">
            <w:pPr>
              <w:tabs>
                <w:tab w:val="center" w:pos="2160"/>
              </w:tabs>
              <w:spacing w:line="276" w:lineRule="auto"/>
              <w:ind w:firstLine="5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уровень готовности сил и сре</w:t>
            </w:r>
            <w:proofErr w:type="gramStart"/>
            <w:r>
              <w:rPr>
                <w:sz w:val="28"/>
                <w:szCs w:val="28"/>
                <w:lang w:eastAsia="en-US"/>
              </w:rPr>
              <w:t>дств дл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я предупреждения и ликвидации чрезвычайных ситуаций до 80 процентов. </w:t>
            </w:r>
          </w:p>
        </w:tc>
      </w:tr>
    </w:tbl>
    <w:p w:rsidR="001C4E7C" w:rsidRDefault="001C4E7C" w:rsidP="001C4E7C"/>
    <w:p w:rsidR="0017566C" w:rsidRDefault="0017566C">
      <w:bookmarkStart w:id="0" w:name="_GoBack"/>
      <w:bookmarkEnd w:id="0"/>
    </w:p>
    <w:sectPr w:rsidR="001756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A0A"/>
    <w:rsid w:val="0017566C"/>
    <w:rsid w:val="001C4E7C"/>
    <w:rsid w:val="006C0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C4E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C4E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4E7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C4E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C4E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4E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2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2</cp:revision>
  <cp:lastPrinted>2015-11-13T10:09:00Z</cp:lastPrinted>
  <dcterms:created xsi:type="dcterms:W3CDTF">2015-11-13T10:09:00Z</dcterms:created>
  <dcterms:modified xsi:type="dcterms:W3CDTF">2015-11-13T10:09:00Z</dcterms:modified>
</cp:coreProperties>
</file>